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方正小标宋简体" w:hAnsi="华文中宋" w:eastAsia="方正小标宋简体"/>
          <w:sz w:val="36"/>
          <w:szCs w:val="36"/>
          <w:shd w:val="clear" w:color="auto" w:fill="auto"/>
        </w:rPr>
        <w:t>201</w:t>
      </w:r>
      <w:r>
        <w:rPr>
          <w:rFonts w:hint="eastAsia" w:ascii="方正小标宋简体" w:hAnsi="华文中宋" w:eastAsia="方正小标宋简体"/>
          <w:sz w:val="36"/>
          <w:szCs w:val="36"/>
          <w:shd w:val="clear" w:color="auto" w:fill="auto"/>
          <w:lang w:val="en-US" w:eastAsia="zh-CN"/>
        </w:rPr>
        <w:t>9</w:t>
      </w:r>
      <w:r>
        <w:rPr>
          <w:rFonts w:hint="eastAsia" w:ascii="方正小标宋简体" w:hAnsi="华文中宋" w:eastAsia="方正小标宋简体"/>
          <w:sz w:val="36"/>
          <w:szCs w:val="36"/>
          <w:shd w:val="clear" w:color="auto" w:fill="auto"/>
        </w:rPr>
        <w:t>年度全国美术馆优秀项目</w:t>
      </w:r>
      <w:r>
        <w:rPr>
          <w:rFonts w:hint="eastAsia" w:ascii="方正小标宋简体" w:hAnsi="华文中宋" w:eastAsia="方正小标宋简体"/>
          <w:sz w:val="36"/>
          <w:szCs w:val="36"/>
          <w:shd w:val="clear" w:color="auto" w:fill="auto"/>
          <w:lang w:eastAsia="zh-CN"/>
        </w:rPr>
        <w:t>入选名单（公示版）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  <w:t>一、优秀展览项目（共</w:t>
      </w: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10个</w:t>
      </w: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  <w:t>）</w:t>
      </w:r>
    </w:p>
    <w:tbl>
      <w:tblPr>
        <w:tblStyle w:val="2"/>
        <w:tblW w:w="99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385"/>
        <w:gridCol w:w="5655"/>
        <w:gridCol w:w="11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</w:rPr>
              <w:t>申报单位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</w:rPr>
              <w:t>项目名称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中国美术馆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美在河山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中国美术馆藏风景题材作品展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（1949—2018)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中华艺术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宫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（上海美术馆）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时代风采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上海现实题材美术作品展览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江苏美术馆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春风化雨：原中央大学的美术教育实践作品文献展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湖北美术馆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大漆世界：器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2019湖北国际漆艺三年展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广东美术馆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诚如所思：加速的未来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第六届广州三年展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中央美术学院美术馆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大美之艺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中央美术学院的艺术创造与美育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影响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中国美术学院美术馆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心画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纪念陆维钊诞辰120周年文献展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上海油画雕塑院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山川悠远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山水艺术的当代衍变创作与文献展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古元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百幅精品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百年回顾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——致敬古元暨古元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先生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生平与艺术精品展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广州美术学院美术馆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白咬着黑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新兴木刻运动中的“现代版画会”馆藏作品展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  <w:t>二、优秀公共教育项目（共</w:t>
      </w: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10个</w:t>
      </w: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  <w:t>）</w:t>
      </w:r>
    </w:p>
    <w:tbl>
      <w:tblPr>
        <w:tblStyle w:val="2"/>
        <w:tblW w:w="99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385"/>
        <w:gridCol w:w="5655"/>
        <w:gridCol w:w="11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eastAsia="zh-CN"/>
              </w:rPr>
              <w:t>申报单位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eastAsia="zh-CN"/>
              </w:rPr>
              <w:t>项目名称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北京画院美术馆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“传播传统绘画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分享美好艺术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齐白石艺术进校园”活动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浙江美术馆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“无界之归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——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杭州纤维艺术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三年展”系列公共教育活动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陕西省美术博物馆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陕西美博“美谈”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刘海粟美术馆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粟上海·公共艺术与社区营造计划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上海当代艺术博物馆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“青策充电站”公共教育项目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上海民生现代美术馆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诗歌来到美术馆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民营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河南省美术馆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艺术行走计划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馆校合作长效机制与平台建设项目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湖北美术学院美术馆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寻找武汉记忆 保护城市文化遗产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深圳美术馆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“讲好深圳故事”系列公共教育活动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四川美术馆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东方华彩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壁画保护及岩彩画推广项目（第一季）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  <w:t>三、优秀展览提名项目（共</w:t>
      </w: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20个</w:t>
      </w: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  <w:t>）</w:t>
      </w:r>
    </w:p>
    <w:tbl>
      <w:tblPr>
        <w:tblStyle w:val="2"/>
        <w:tblW w:w="99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2400"/>
        <w:gridCol w:w="5640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</w:rPr>
              <w:t>申报单位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</w:rPr>
              <w:t>项目名称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北京画院美术馆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此中真味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齐白石艺术里的中国哲思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浙江美术馆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纸上谈缤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中华纸文化当代艺术展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广州艺术博物院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山水有知音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广州艺术博物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藏明清广东山水画展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清华大学艺术博物馆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与天久长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周秦汉唐文化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艺术特展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河北美术馆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礼赞新中国·讴歌新时代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庆祝中华人民共和国成立70周年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走进太行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全国美术家作品展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太原美术馆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凝彩之光 青春助力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山西壁画体育元素雕塑展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黑龙江省美术馆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卢浮印象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黑龙江省美术馆藏卢浮宫经典版画展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上海徐汇区艺术馆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乌金千秋照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徽墨专题展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陆俨少艺术院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陆俨少诞辰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110周年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穆如·晚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陆俨少艺术作品文献研究展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上海民生现代美术馆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不可见的美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民营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庞薰琹美术馆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庆祝中华人民共和国成立70周年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脊梁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庞薰琹的艺术强国之路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中国美术学院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潘天寿纪念馆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记得先生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朱颖人中国画笔墨传习展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福建省美术馆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材料与图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2019福建漆画全国巡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回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展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厦门中华儿女美术馆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一幅画的展览：六十二年前的来信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民营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宜春市美术馆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由心化镜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陈祖煌版画学术研究展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山东美术馆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溯源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历届全国美术作品展览文献展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湖北美术学院美术馆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千年记忆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五彩经纬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土家织锦艺术展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四川美术馆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野原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何多苓个人作品展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贵州美术馆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“多彩和鸣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大山的节日”美术作品展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西安崔振宽美术馆</w:t>
            </w:r>
          </w:p>
        </w:tc>
        <w:tc>
          <w:tcPr>
            <w:tcW w:w="564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自然的双重性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西安2019山水画邀请展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民营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  <w:t>四、优秀公共教育提名项目（共</w:t>
      </w: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10个</w:t>
      </w: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  <w:t>）</w:t>
      </w:r>
    </w:p>
    <w:tbl>
      <w:tblPr>
        <w:tblStyle w:val="2"/>
        <w:tblW w:w="98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2400"/>
        <w:gridCol w:w="5630"/>
        <w:gridCol w:w="1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eastAsia="zh-CN"/>
              </w:rPr>
              <w:t>申报单位</w:t>
            </w:r>
          </w:p>
        </w:tc>
        <w:tc>
          <w:tcPr>
            <w:tcW w:w="5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eastAsia="zh-CN"/>
              </w:rPr>
              <w:t>项目名称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  <w:shd w:val="clear" w:color="auto" w:fill="auto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中国美术馆</w:t>
            </w:r>
          </w:p>
        </w:tc>
        <w:tc>
          <w:tcPr>
            <w:tcW w:w="5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“为新时代人物塑像”雕塑工作坊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中国美术学院美术馆</w:t>
            </w:r>
          </w:p>
        </w:tc>
        <w:tc>
          <w:tcPr>
            <w:tcW w:w="5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儿童设计思维启发：纪念包豪斯100周年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北京今日美术馆</w:t>
            </w:r>
          </w:p>
        </w:tc>
        <w:tc>
          <w:tcPr>
            <w:tcW w:w="5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“你好！艺术家”馆校结合艺术项目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民营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上海多伦现代美术馆</w:t>
            </w:r>
          </w:p>
        </w:tc>
        <w:tc>
          <w:tcPr>
            <w:tcW w:w="5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“当艺术介入社区”主题公共教育项目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上海海派连环画中心</w:t>
            </w:r>
          </w:p>
        </w:tc>
        <w:tc>
          <w:tcPr>
            <w:tcW w:w="5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连环画情景党课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“画”说红色故事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民营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淮安市美术馆</w:t>
            </w:r>
          </w:p>
        </w:tc>
        <w:tc>
          <w:tcPr>
            <w:tcW w:w="5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“笔墨纸砚的前世今生”系列公教活动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烟台美术博物馆</w:t>
            </w:r>
          </w:p>
        </w:tc>
        <w:tc>
          <w:tcPr>
            <w:tcW w:w="5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“走进大师的艺术世界”公益课堂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成都市美术馆</w:t>
            </w:r>
          </w:p>
        </w:tc>
        <w:tc>
          <w:tcPr>
            <w:tcW w:w="5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“艺术大家与四川”系列讲座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陈树人纪念馆</w:t>
            </w:r>
          </w:p>
        </w:tc>
        <w:tc>
          <w:tcPr>
            <w:tcW w:w="5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树人系列第三回“美自然·花间拾趣”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79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420"/>
              </w:tabs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东莞市莞城美术馆</w:t>
            </w:r>
          </w:p>
        </w:tc>
        <w:tc>
          <w:tcPr>
            <w:tcW w:w="563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一座城的公共美术课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莞城美术馆“名家课堂”公共教育项目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856F9"/>
    <w:rsid w:val="04AE6A65"/>
    <w:rsid w:val="18D470A5"/>
    <w:rsid w:val="19313636"/>
    <w:rsid w:val="1F460E1C"/>
    <w:rsid w:val="215C2C93"/>
    <w:rsid w:val="21605DD1"/>
    <w:rsid w:val="2237393A"/>
    <w:rsid w:val="223F19F1"/>
    <w:rsid w:val="2A1E05DC"/>
    <w:rsid w:val="2CD606B2"/>
    <w:rsid w:val="2FA85F30"/>
    <w:rsid w:val="3B525F26"/>
    <w:rsid w:val="3F79544C"/>
    <w:rsid w:val="41196425"/>
    <w:rsid w:val="440F0F26"/>
    <w:rsid w:val="46FA1654"/>
    <w:rsid w:val="476048B5"/>
    <w:rsid w:val="4A834043"/>
    <w:rsid w:val="4AA26C09"/>
    <w:rsid w:val="507856F9"/>
    <w:rsid w:val="64A1040C"/>
    <w:rsid w:val="69115D6F"/>
    <w:rsid w:val="6E1A7074"/>
    <w:rsid w:val="6F700366"/>
    <w:rsid w:val="72F334C6"/>
    <w:rsid w:val="79E418CE"/>
    <w:rsid w:val="7E30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2020-05-20T01:21:00Z</dcterms:created>
  <dc:creator>Administrator</dc:creator>
  <cp:lastModifiedBy>Administrator</cp:lastModifiedBy>
  <cp:lastPrinted>2020-06-05T04:25:48Z</cp:lastPrinted>
  <dcterms:modified xsi:type="dcterms:W3CDTF">2020-06-05T07:08:04Z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